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71" w:rsidRPr="003F6B96" w:rsidRDefault="00435871" w:rsidP="00435871">
      <w:pPr>
        <w:spacing w:before="100" w:beforeAutospacing="1" w:after="100" w:afterAutospacing="1"/>
        <w:ind w:left="0" w:firstLine="0"/>
        <w:jc w:val="right"/>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TVIRTINU</w:t>
      </w:r>
      <w:r w:rsidRPr="003F6B96">
        <w:rPr>
          <w:rFonts w:ascii="Times New Roman" w:eastAsia="Times New Roman" w:hAnsi="Times New Roman"/>
          <w:sz w:val="24"/>
          <w:szCs w:val="24"/>
          <w:lang w:eastAsia="lt-LT"/>
        </w:rPr>
        <w:br/>
        <w:t>Kelmės rajono savivaldybės administracijos</w:t>
      </w:r>
      <w:r w:rsidRPr="003F6B96">
        <w:rPr>
          <w:rFonts w:ascii="Times New Roman" w:eastAsia="Times New Roman" w:hAnsi="Times New Roman"/>
          <w:sz w:val="24"/>
          <w:szCs w:val="24"/>
          <w:lang w:eastAsia="lt-LT"/>
        </w:rPr>
        <w:br/>
        <w:t>Švietimo, kultūros ir sporto skyriaus vedėja</w:t>
      </w:r>
      <w:r w:rsidRPr="003F6B96">
        <w:rPr>
          <w:rFonts w:ascii="Times New Roman" w:eastAsia="Times New Roman" w:hAnsi="Times New Roman"/>
          <w:sz w:val="24"/>
          <w:szCs w:val="24"/>
          <w:lang w:eastAsia="lt-LT"/>
        </w:rPr>
        <w:br/>
      </w:r>
      <w:r>
        <w:rPr>
          <w:rFonts w:ascii="Times New Roman" w:eastAsia="Times New Roman" w:hAnsi="Times New Roman"/>
          <w:sz w:val="24"/>
          <w:szCs w:val="24"/>
          <w:lang w:eastAsia="lt-LT"/>
        </w:rPr>
        <w:t xml:space="preserve">Irena </w:t>
      </w:r>
      <w:proofErr w:type="spellStart"/>
      <w:r>
        <w:rPr>
          <w:rFonts w:ascii="Times New Roman" w:eastAsia="Times New Roman" w:hAnsi="Times New Roman"/>
          <w:sz w:val="24"/>
          <w:szCs w:val="24"/>
          <w:lang w:eastAsia="lt-LT"/>
        </w:rPr>
        <w:t>Janušienė</w:t>
      </w:r>
      <w:proofErr w:type="spellEnd"/>
      <w:r w:rsidRPr="003F6B96">
        <w:rPr>
          <w:rFonts w:ascii="Times New Roman" w:eastAsia="Times New Roman" w:hAnsi="Times New Roman"/>
          <w:sz w:val="24"/>
          <w:szCs w:val="24"/>
          <w:lang w:eastAsia="lt-LT"/>
        </w:rPr>
        <w:br/>
        <w:t>201</w:t>
      </w:r>
      <w:r>
        <w:rPr>
          <w:rFonts w:ascii="Times New Roman" w:eastAsia="Times New Roman" w:hAnsi="Times New Roman"/>
          <w:sz w:val="24"/>
          <w:szCs w:val="24"/>
          <w:lang w:eastAsia="lt-LT"/>
        </w:rPr>
        <w:t>9</w:t>
      </w:r>
      <w:r w:rsidRPr="003F6B96">
        <w:rPr>
          <w:rFonts w:ascii="Times New Roman" w:eastAsia="Times New Roman" w:hAnsi="Times New Roman"/>
          <w:sz w:val="24"/>
          <w:szCs w:val="24"/>
          <w:lang w:eastAsia="lt-LT"/>
        </w:rPr>
        <w:t>-09-</w:t>
      </w:r>
      <w:r>
        <w:rPr>
          <w:rFonts w:ascii="Times New Roman" w:eastAsia="Times New Roman" w:hAnsi="Times New Roman"/>
          <w:sz w:val="24"/>
          <w:szCs w:val="24"/>
          <w:lang w:eastAsia="lt-LT"/>
        </w:rPr>
        <w:t>03</w:t>
      </w:r>
    </w:p>
    <w:p w:rsidR="00435871" w:rsidRPr="003F6B96" w:rsidRDefault="00435871" w:rsidP="00435871">
      <w:pPr>
        <w:spacing w:before="100" w:beforeAutospacing="1" w:after="100" w:afterAutospacing="1"/>
        <w:ind w:left="0" w:firstLine="0"/>
        <w:jc w:val="center"/>
        <w:outlineLvl w:val="1"/>
        <w:rPr>
          <w:rFonts w:ascii="Times New Roman" w:eastAsia="Times New Roman" w:hAnsi="Times New Roman"/>
          <w:b/>
          <w:bCs/>
          <w:sz w:val="28"/>
          <w:szCs w:val="28"/>
          <w:lang w:eastAsia="lt-LT"/>
        </w:rPr>
      </w:pPr>
      <w:r w:rsidRPr="003F6B96">
        <w:rPr>
          <w:rFonts w:ascii="Times New Roman" w:eastAsia="Times New Roman" w:hAnsi="Times New Roman"/>
          <w:b/>
          <w:bCs/>
          <w:sz w:val="28"/>
          <w:szCs w:val="28"/>
          <w:lang w:eastAsia="lt-LT"/>
        </w:rPr>
        <w:t>KELMĖS RAJONO BĖGIMO GRAUŽIKAI – KELMĖ</w:t>
      </w:r>
      <w:r w:rsidRPr="003F6B96">
        <w:rPr>
          <w:rFonts w:ascii="Times New Roman" w:eastAsia="Times New Roman" w:hAnsi="Times New Roman"/>
          <w:b/>
          <w:bCs/>
          <w:sz w:val="28"/>
          <w:szCs w:val="28"/>
          <w:lang w:eastAsia="lt-LT"/>
        </w:rPr>
        <w:br/>
        <w:t>V.RIMKUI ATMINTI</w:t>
      </w:r>
      <w:r w:rsidRPr="003F6B96">
        <w:rPr>
          <w:rFonts w:ascii="Times New Roman" w:eastAsia="Times New Roman" w:hAnsi="Times New Roman"/>
          <w:b/>
          <w:bCs/>
          <w:sz w:val="28"/>
          <w:szCs w:val="28"/>
          <w:lang w:eastAsia="lt-LT"/>
        </w:rPr>
        <w:br/>
        <w:t>VARŽYBŲ NUOSTATAI</w:t>
      </w:r>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I. VARŽYBŲ VYKDYMO TIKSLAI</w:t>
      </w:r>
      <w:r w:rsidRPr="003F6B96">
        <w:rPr>
          <w:rFonts w:ascii="Times New Roman" w:eastAsia="Times New Roman" w:hAnsi="Times New Roman"/>
          <w:sz w:val="24"/>
          <w:szCs w:val="24"/>
          <w:lang w:eastAsia="lt-LT"/>
        </w:rPr>
        <w:br/>
        <w:t>– plėtoti ryšius su kitais miestais, rengiančius bėgimo varžybas;</w:t>
      </w:r>
      <w:r w:rsidRPr="003F6B96">
        <w:rPr>
          <w:rFonts w:ascii="Times New Roman" w:eastAsia="Times New Roman" w:hAnsi="Times New Roman"/>
          <w:sz w:val="24"/>
          <w:szCs w:val="24"/>
          <w:lang w:eastAsia="lt-LT"/>
        </w:rPr>
        <w:br/>
        <w:t>– populiarinti bėgimą ir lengvąją atletiką Lietuvoje;</w:t>
      </w:r>
      <w:r w:rsidRPr="003F6B96">
        <w:rPr>
          <w:rFonts w:ascii="Times New Roman" w:eastAsia="Times New Roman" w:hAnsi="Times New Roman"/>
          <w:sz w:val="24"/>
          <w:szCs w:val="24"/>
          <w:lang w:eastAsia="lt-LT"/>
        </w:rPr>
        <w:br/>
        <w:t>– didinti rajono gyventojų aktyvumą;</w:t>
      </w:r>
      <w:r w:rsidRPr="003F6B96">
        <w:rPr>
          <w:rFonts w:ascii="Times New Roman" w:eastAsia="Times New Roman" w:hAnsi="Times New Roman"/>
          <w:sz w:val="24"/>
          <w:szCs w:val="24"/>
          <w:lang w:eastAsia="lt-LT"/>
        </w:rPr>
        <w:br/>
        <w:t>– skatinti bėgimą, kaip sveiką gyvenimo būdą;</w:t>
      </w:r>
      <w:r w:rsidRPr="003F6B96">
        <w:rPr>
          <w:rFonts w:ascii="Times New Roman" w:eastAsia="Times New Roman" w:hAnsi="Times New Roman"/>
          <w:sz w:val="24"/>
          <w:szCs w:val="24"/>
          <w:lang w:eastAsia="lt-LT"/>
        </w:rPr>
        <w:br/>
        <w:t>– išaiškinti pajėgiausius įvairių amžių grupių bėgikus</w:t>
      </w:r>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II. ORGANIZATORIAI</w:t>
      </w:r>
      <w:r w:rsidRPr="003F6B96">
        <w:rPr>
          <w:rFonts w:ascii="Times New Roman" w:eastAsia="Times New Roman" w:hAnsi="Times New Roman"/>
          <w:sz w:val="24"/>
          <w:szCs w:val="24"/>
          <w:lang w:eastAsia="lt-LT"/>
        </w:rPr>
        <w:br/>
        <w:t>Kelmės rajono savivaldybės administracijos švietimo, kultūros ir sporto skyrius, Kelmės sporto centras, bėgimo klubas „</w:t>
      </w:r>
      <w:proofErr w:type="spellStart"/>
      <w:r w:rsidRPr="003F6B96">
        <w:rPr>
          <w:rFonts w:ascii="Times New Roman" w:eastAsia="Times New Roman" w:hAnsi="Times New Roman"/>
          <w:sz w:val="24"/>
          <w:szCs w:val="24"/>
          <w:lang w:eastAsia="lt-LT"/>
        </w:rPr>
        <w:t>Kasčiukai</w:t>
      </w:r>
      <w:proofErr w:type="spellEnd"/>
      <w:r w:rsidRPr="003F6B96">
        <w:rPr>
          <w:rFonts w:ascii="Times New Roman" w:eastAsia="Times New Roman" w:hAnsi="Times New Roman"/>
          <w:sz w:val="24"/>
          <w:szCs w:val="24"/>
          <w:lang w:eastAsia="lt-LT"/>
        </w:rPr>
        <w:t>“. </w:t>
      </w:r>
    </w:p>
    <w:p w:rsidR="00435871" w:rsidRDefault="00435871" w:rsidP="00435871">
      <w:pPr>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III. VIETA IR LAIKAS</w:t>
      </w:r>
      <w:r w:rsidRPr="003F6B96">
        <w:rPr>
          <w:rFonts w:ascii="Times New Roman" w:eastAsia="Times New Roman" w:hAnsi="Times New Roman"/>
          <w:sz w:val="24"/>
          <w:szCs w:val="24"/>
          <w:lang w:eastAsia="lt-LT"/>
        </w:rPr>
        <w:br/>
        <w:t xml:space="preserve">Varžybos vykdomos </w:t>
      </w:r>
      <w:r w:rsidRPr="002F0AC0">
        <w:rPr>
          <w:rFonts w:ascii="Times New Roman" w:eastAsia="Times New Roman" w:hAnsi="Times New Roman"/>
          <w:color w:val="000000" w:themeColor="text1"/>
          <w:sz w:val="24"/>
          <w:szCs w:val="24"/>
          <w:lang w:eastAsia="lt-LT"/>
        </w:rPr>
        <w:t>2019 m. lapkričio 3 d. (sekmadienį).</w:t>
      </w:r>
      <w:r w:rsidRPr="003F6B96">
        <w:rPr>
          <w:rFonts w:ascii="Times New Roman" w:eastAsia="Times New Roman" w:hAnsi="Times New Roman"/>
          <w:sz w:val="24"/>
          <w:szCs w:val="24"/>
          <w:lang w:eastAsia="lt-LT"/>
        </w:rPr>
        <w:br/>
        <w:t>Varžybų pradžia 13:00 val.</w:t>
      </w:r>
      <w:r w:rsidRPr="003F6B96">
        <w:rPr>
          <w:rFonts w:ascii="Times New Roman" w:eastAsia="Times New Roman" w:hAnsi="Times New Roman"/>
          <w:sz w:val="24"/>
          <w:szCs w:val="24"/>
          <w:lang w:eastAsia="lt-LT"/>
        </w:rPr>
        <w:br/>
        <w:t>Atvykimas iki 11:30 val. Kelmės krašto muziejus (Dvaro gatvė 15, Kelmė).</w:t>
      </w:r>
    </w:p>
    <w:p w:rsidR="00435871" w:rsidRPr="003F6B96" w:rsidRDefault="00435871" w:rsidP="00435871">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Atidarymas 12:00 val.</w:t>
      </w:r>
      <w:r w:rsidRPr="003F6B96">
        <w:rPr>
          <w:rFonts w:ascii="Times New Roman" w:eastAsia="Times New Roman" w:hAnsi="Times New Roman"/>
          <w:sz w:val="24"/>
          <w:szCs w:val="24"/>
          <w:lang w:eastAsia="lt-LT"/>
        </w:rPr>
        <w:br/>
        <w:t>Išvykimas į starto vietą 12:30 val. (Graužikus).</w:t>
      </w:r>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IV. DALYVIAI</w:t>
      </w:r>
      <w:r w:rsidRPr="003F6B96">
        <w:rPr>
          <w:rFonts w:ascii="Times New Roman" w:eastAsia="Times New Roman" w:hAnsi="Times New Roman"/>
          <w:sz w:val="24"/>
          <w:szCs w:val="24"/>
          <w:lang w:eastAsia="lt-LT"/>
        </w:rPr>
        <w:br/>
        <w:t>Varžybose gali dalyvauti visi norintys. Dalyviai už savo sveikatą varžybų metu ir joms pasibaigus atsako patys tai patvirtindami savo parašu ir pateikdami gydytojo pažymą apie savo sveikatos būklę, kuri leidžia sportuoti. Už nepilnamečių dalyvavimą ir sveikatą atsako juos lydintys asmenys (treneriai, tėvai, globėjai).</w:t>
      </w:r>
      <w:r w:rsidRPr="003F6B96">
        <w:rPr>
          <w:rFonts w:ascii="Times New Roman" w:eastAsia="Times New Roman" w:hAnsi="Times New Roman"/>
          <w:sz w:val="24"/>
          <w:szCs w:val="24"/>
          <w:lang w:eastAsia="lt-LT"/>
        </w:rPr>
        <w:br/>
        <w:t xml:space="preserve">Registracija: </w:t>
      </w:r>
      <w:hyperlink r:id="rId4" w:history="1">
        <w:r w:rsidRPr="003F6B96">
          <w:rPr>
            <w:rFonts w:ascii="Times New Roman" w:eastAsia="Times New Roman" w:hAnsi="Times New Roman"/>
            <w:color w:val="0000FF"/>
            <w:sz w:val="24"/>
            <w:szCs w:val="24"/>
            <w:u w:val="single"/>
            <w:lang w:eastAsia="lt-LT"/>
          </w:rPr>
          <w:t>www.lbma.lt/registracija</w:t>
        </w:r>
      </w:hyperlink>
      <w:r>
        <w:rPr>
          <w:rFonts w:ascii="Times New Roman" w:eastAsia="Times New Roman" w:hAnsi="Times New Roman"/>
          <w:sz w:val="24"/>
          <w:szCs w:val="24"/>
          <w:lang w:eastAsia="lt-LT"/>
        </w:rPr>
        <w:t xml:space="preserve"> arba paraišką siųsti: </w:t>
      </w:r>
      <w:hyperlink r:id="rId5" w:history="1">
        <w:r>
          <w:rPr>
            <w:rStyle w:val="Hipersaitas"/>
          </w:rPr>
          <w:t>registracija@lbma.lt</w:t>
        </w:r>
      </w:hyperlink>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AMŽIAUS GRUPĖS:</w:t>
      </w:r>
    </w:p>
    <w:tbl>
      <w:tblPr>
        <w:tblW w:w="6780" w:type="dxa"/>
        <w:tblCellSpacing w:w="15" w:type="dxa"/>
        <w:tblCellMar>
          <w:top w:w="15" w:type="dxa"/>
          <w:left w:w="15" w:type="dxa"/>
          <w:bottom w:w="15" w:type="dxa"/>
          <w:right w:w="15" w:type="dxa"/>
        </w:tblCellMar>
        <w:tblLook w:val="04A0" w:firstRow="1" w:lastRow="0" w:firstColumn="1" w:lastColumn="0" w:noHBand="0" w:noVBand="1"/>
      </w:tblPr>
      <w:tblGrid>
        <w:gridCol w:w="3634"/>
        <w:gridCol w:w="3146"/>
      </w:tblGrid>
      <w:tr w:rsidR="00435871" w:rsidRPr="0027796D" w:rsidTr="007A4A07">
        <w:trPr>
          <w:trHeight w:val="345"/>
          <w:tblCellSpacing w:w="15" w:type="dxa"/>
        </w:trPr>
        <w:tc>
          <w:tcPr>
            <w:tcW w:w="6720" w:type="dxa"/>
            <w:gridSpan w:val="2"/>
            <w:vAlign w:val="center"/>
            <w:hideMark/>
          </w:tcPr>
          <w:p w:rsidR="00435871" w:rsidRPr="003F6B96" w:rsidRDefault="00435871" w:rsidP="007A4A07">
            <w:pPr>
              <w:ind w:left="0" w:firstLine="0"/>
              <w:jc w:val="center"/>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3 km</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Mergaitės</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Berniukai</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2006</w:t>
            </w:r>
            <w:r w:rsidRPr="003F6B96">
              <w:rPr>
                <w:rFonts w:ascii="Times New Roman" w:eastAsia="Times New Roman" w:hAnsi="Times New Roman"/>
                <w:sz w:val="24"/>
                <w:szCs w:val="24"/>
                <w:lang w:eastAsia="lt-LT"/>
              </w:rPr>
              <w:t xml:space="preserve"> m. g. ir jaunesnės</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2006</w:t>
            </w:r>
            <w:r w:rsidRPr="003F6B96">
              <w:rPr>
                <w:rFonts w:ascii="Times New Roman" w:eastAsia="Times New Roman" w:hAnsi="Times New Roman"/>
                <w:sz w:val="24"/>
                <w:szCs w:val="24"/>
                <w:lang w:eastAsia="lt-LT"/>
              </w:rPr>
              <w:t xml:space="preserve"> m. g. ir jaunesni</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2004-2005</w:t>
            </w:r>
            <w:r w:rsidRPr="003F6B96">
              <w:rPr>
                <w:rFonts w:ascii="Times New Roman" w:eastAsia="Times New Roman" w:hAnsi="Times New Roman"/>
                <w:sz w:val="24"/>
                <w:szCs w:val="24"/>
                <w:lang w:eastAsia="lt-LT"/>
              </w:rPr>
              <w:t xml:space="preserve"> m.</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2004-2005</w:t>
            </w:r>
            <w:r w:rsidRPr="003F6B96">
              <w:rPr>
                <w:rFonts w:ascii="Times New Roman" w:eastAsia="Times New Roman" w:hAnsi="Times New Roman"/>
                <w:sz w:val="24"/>
                <w:szCs w:val="24"/>
                <w:lang w:eastAsia="lt-LT"/>
              </w:rPr>
              <w:t xml:space="preserve"> m.</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2002-2003</w:t>
            </w:r>
            <w:r w:rsidRPr="003F6B96">
              <w:rPr>
                <w:rFonts w:ascii="Times New Roman" w:eastAsia="Times New Roman" w:hAnsi="Times New Roman"/>
                <w:sz w:val="24"/>
                <w:szCs w:val="24"/>
                <w:lang w:eastAsia="lt-LT"/>
              </w:rPr>
              <w:t xml:space="preserve"> m.</w:t>
            </w:r>
          </w:p>
        </w:tc>
        <w:tc>
          <w:tcPr>
            <w:tcW w:w="3101" w:type="dxa"/>
            <w:vAlign w:val="center"/>
            <w:hideMark/>
          </w:tcPr>
          <w:p w:rsidR="00435871"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2002-2003</w:t>
            </w:r>
            <w:r w:rsidRPr="003F6B96">
              <w:rPr>
                <w:rFonts w:ascii="Times New Roman" w:eastAsia="Times New Roman" w:hAnsi="Times New Roman"/>
                <w:sz w:val="24"/>
                <w:szCs w:val="24"/>
                <w:lang w:eastAsia="lt-LT"/>
              </w:rPr>
              <w:t xml:space="preserve"> m.</w:t>
            </w:r>
          </w:p>
          <w:p w:rsidR="00435871" w:rsidRPr="003F6B96" w:rsidRDefault="00435871" w:rsidP="007A4A07">
            <w:pPr>
              <w:ind w:left="0" w:firstLine="0"/>
              <w:rPr>
                <w:rFonts w:ascii="Times New Roman" w:eastAsia="Times New Roman" w:hAnsi="Times New Roman"/>
                <w:sz w:val="24"/>
                <w:szCs w:val="24"/>
                <w:lang w:eastAsia="lt-LT"/>
              </w:rPr>
            </w:pP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2001 m. ir vyr.                                         </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2001 m. ir vyr.</w:t>
            </w:r>
          </w:p>
        </w:tc>
      </w:tr>
      <w:tr w:rsidR="00435871" w:rsidRPr="0027796D" w:rsidTr="007A4A07">
        <w:trPr>
          <w:trHeight w:val="345"/>
          <w:tblCellSpacing w:w="15" w:type="dxa"/>
        </w:trPr>
        <w:tc>
          <w:tcPr>
            <w:tcW w:w="6720" w:type="dxa"/>
            <w:gridSpan w:val="2"/>
            <w:vAlign w:val="center"/>
            <w:hideMark/>
          </w:tcPr>
          <w:p w:rsidR="00435871" w:rsidRPr="003F6B96" w:rsidRDefault="00435871" w:rsidP="007A4A07">
            <w:pPr>
              <w:ind w:left="0" w:firstLine="0"/>
              <w:jc w:val="center"/>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8 km</w:t>
            </w:r>
          </w:p>
        </w:tc>
      </w:tr>
      <w:tr w:rsidR="00435871" w:rsidRPr="0027796D" w:rsidTr="007A4A07">
        <w:trPr>
          <w:trHeight w:val="345"/>
          <w:tblCellSpacing w:w="15" w:type="dxa"/>
        </w:trPr>
        <w:tc>
          <w:tcPr>
            <w:tcW w:w="3589" w:type="dxa"/>
            <w:vAlign w:val="center"/>
            <w:hideMark/>
          </w:tcPr>
          <w:p w:rsidR="00435871" w:rsidRDefault="00435871" w:rsidP="007A4A07">
            <w:pPr>
              <w:ind w:left="0" w:firstLine="0"/>
              <w:rPr>
                <w:rFonts w:ascii="Times New Roman" w:eastAsia="Times New Roman" w:hAnsi="Times New Roman"/>
                <w:b/>
                <w:bCs/>
                <w:sz w:val="24"/>
                <w:szCs w:val="24"/>
                <w:lang w:eastAsia="lt-LT"/>
              </w:rPr>
            </w:pPr>
            <w:r w:rsidRPr="003F6B96">
              <w:rPr>
                <w:rFonts w:ascii="Times New Roman" w:eastAsia="Times New Roman" w:hAnsi="Times New Roman"/>
                <w:b/>
                <w:bCs/>
                <w:sz w:val="24"/>
                <w:szCs w:val="24"/>
                <w:lang w:eastAsia="lt-LT"/>
              </w:rPr>
              <w:t>Merginos, moterys</w:t>
            </w:r>
          </w:p>
          <w:p w:rsidR="00435871" w:rsidRDefault="00435871" w:rsidP="007A4A07">
            <w:pPr>
              <w:ind w:left="0" w:firstLine="0"/>
              <w:rPr>
                <w:rFonts w:ascii="Times New Roman" w:eastAsia="Times New Roman" w:hAnsi="Times New Roman"/>
                <w:b/>
                <w:bCs/>
                <w:sz w:val="24"/>
                <w:szCs w:val="24"/>
                <w:lang w:eastAsia="lt-LT"/>
              </w:rPr>
            </w:pPr>
          </w:p>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1994 </w:t>
            </w:r>
            <w:proofErr w:type="spellStart"/>
            <w:r>
              <w:rPr>
                <w:rFonts w:ascii="Times New Roman" w:eastAsia="Times New Roman" w:hAnsi="Times New Roman"/>
                <w:sz w:val="24"/>
                <w:szCs w:val="24"/>
                <w:lang w:eastAsia="lt-LT"/>
              </w:rPr>
              <w:t>m.g</w:t>
            </w:r>
            <w:proofErr w:type="spellEnd"/>
            <w:r>
              <w:rPr>
                <w:rFonts w:ascii="Times New Roman" w:eastAsia="Times New Roman" w:hAnsi="Times New Roman"/>
                <w:sz w:val="24"/>
                <w:szCs w:val="24"/>
                <w:lang w:eastAsia="lt-LT"/>
              </w:rPr>
              <w:t xml:space="preserve">. ir jaunesni                                                </w:t>
            </w:r>
          </w:p>
        </w:tc>
        <w:tc>
          <w:tcPr>
            <w:tcW w:w="3101" w:type="dxa"/>
            <w:vAlign w:val="center"/>
            <w:hideMark/>
          </w:tcPr>
          <w:p w:rsidR="00435871" w:rsidRDefault="00435871" w:rsidP="007A4A07">
            <w:pPr>
              <w:ind w:left="0" w:firstLine="0"/>
              <w:rPr>
                <w:rFonts w:ascii="Times New Roman" w:eastAsia="Times New Roman" w:hAnsi="Times New Roman"/>
                <w:b/>
                <w:bCs/>
                <w:sz w:val="24"/>
                <w:szCs w:val="24"/>
                <w:lang w:eastAsia="lt-LT"/>
              </w:rPr>
            </w:pPr>
            <w:r w:rsidRPr="003F6B96">
              <w:rPr>
                <w:rFonts w:ascii="Times New Roman" w:eastAsia="Times New Roman" w:hAnsi="Times New Roman"/>
                <w:b/>
                <w:bCs/>
                <w:sz w:val="24"/>
                <w:szCs w:val="24"/>
                <w:lang w:eastAsia="lt-LT"/>
              </w:rPr>
              <w:lastRenderedPageBreak/>
              <w:t>Vaikinai, vyrai</w:t>
            </w:r>
          </w:p>
          <w:p w:rsidR="00435871" w:rsidRDefault="00435871" w:rsidP="007A4A07">
            <w:pPr>
              <w:ind w:left="0" w:firstLine="0"/>
              <w:rPr>
                <w:rFonts w:ascii="Times New Roman" w:eastAsia="Times New Roman" w:hAnsi="Times New Roman"/>
                <w:b/>
                <w:bCs/>
                <w:sz w:val="24"/>
                <w:szCs w:val="24"/>
                <w:lang w:eastAsia="lt-LT"/>
              </w:rPr>
            </w:pPr>
          </w:p>
          <w:p w:rsidR="00435871" w:rsidRPr="003F6B96" w:rsidRDefault="00435871" w:rsidP="007A4A07">
            <w:pPr>
              <w:ind w:left="0" w:firstLine="0"/>
              <w:rPr>
                <w:rFonts w:ascii="Times New Roman" w:eastAsia="Times New Roman" w:hAnsi="Times New Roman"/>
                <w:sz w:val="24"/>
                <w:szCs w:val="24"/>
                <w:lang w:eastAsia="lt-LT"/>
              </w:rPr>
            </w:pPr>
            <w:r w:rsidRPr="00D30669">
              <w:rPr>
                <w:rFonts w:ascii="Times New Roman" w:eastAsia="Times New Roman" w:hAnsi="Times New Roman"/>
                <w:bCs/>
                <w:sz w:val="24"/>
                <w:szCs w:val="24"/>
                <w:lang w:eastAsia="lt-LT"/>
              </w:rPr>
              <w:lastRenderedPageBreak/>
              <w:t xml:space="preserve">1994 </w:t>
            </w:r>
            <w:proofErr w:type="spellStart"/>
            <w:r w:rsidRPr="00D30669">
              <w:rPr>
                <w:rFonts w:ascii="Times New Roman" w:eastAsia="Times New Roman" w:hAnsi="Times New Roman"/>
                <w:bCs/>
                <w:sz w:val="24"/>
                <w:szCs w:val="24"/>
                <w:lang w:eastAsia="lt-LT"/>
              </w:rPr>
              <w:t>m.g</w:t>
            </w:r>
            <w:proofErr w:type="spellEnd"/>
            <w:r w:rsidRPr="00D30669">
              <w:rPr>
                <w:rFonts w:ascii="Times New Roman" w:eastAsia="Times New Roman" w:hAnsi="Times New Roman"/>
                <w:bCs/>
                <w:sz w:val="24"/>
                <w:szCs w:val="24"/>
                <w:lang w:eastAsia="lt-LT"/>
              </w:rPr>
              <w:t>. ir jaunesni</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sidRPr="003F6B96">
              <w:rPr>
                <w:rFonts w:ascii="Times New Roman" w:eastAsia="Times New Roman" w:hAnsi="Times New Roman"/>
                <w:sz w:val="24"/>
                <w:szCs w:val="24"/>
                <w:lang w:eastAsia="lt-LT"/>
              </w:rPr>
              <w:lastRenderedPageBreak/>
              <w:t>199</w:t>
            </w:r>
            <w:r>
              <w:rPr>
                <w:rFonts w:ascii="Times New Roman" w:eastAsia="Times New Roman" w:hAnsi="Times New Roman"/>
                <w:sz w:val="24"/>
                <w:szCs w:val="24"/>
                <w:lang w:eastAsia="lt-LT"/>
              </w:rPr>
              <w:t>3 – 1984 m. g.</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sidRPr="003F6B96">
              <w:rPr>
                <w:rFonts w:ascii="Times New Roman" w:eastAsia="Times New Roman" w:hAnsi="Times New Roman"/>
                <w:sz w:val="24"/>
                <w:szCs w:val="24"/>
                <w:lang w:eastAsia="lt-LT"/>
              </w:rPr>
              <w:t>199</w:t>
            </w:r>
            <w:r>
              <w:rPr>
                <w:rFonts w:ascii="Times New Roman" w:eastAsia="Times New Roman" w:hAnsi="Times New Roman"/>
                <w:sz w:val="24"/>
                <w:szCs w:val="24"/>
                <w:lang w:eastAsia="lt-LT"/>
              </w:rPr>
              <w:t>3 – 1984 m. g.</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1983 – 197</w:t>
            </w:r>
            <w:r w:rsidRPr="003F6B96">
              <w:rPr>
                <w:rFonts w:ascii="Times New Roman" w:eastAsia="Times New Roman" w:hAnsi="Times New Roman"/>
                <w:sz w:val="24"/>
                <w:szCs w:val="24"/>
                <w:lang w:eastAsia="lt-LT"/>
              </w:rPr>
              <w:t>4 m. g.</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1983 – 197</w:t>
            </w:r>
            <w:r w:rsidRPr="003F6B96">
              <w:rPr>
                <w:rFonts w:ascii="Times New Roman" w:eastAsia="Times New Roman" w:hAnsi="Times New Roman"/>
                <w:sz w:val="24"/>
                <w:szCs w:val="24"/>
                <w:lang w:eastAsia="lt-LT"/>
              </w:rPr>
              <w:t>4 m. g.</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1973 – 196</w:t>
            </w:r>
            <w:r w:rsidRPr="003F6B96">
              <w:rPr>
                <w:rFonts w:ascii="Times New Roman" w:eastAsia="Times New Roman" w:hAnsi="Times New Roman"/>
                <w:sz w:val="24"/>
                <w:szCs w:val="24"/>
                <w:lang w:eastAsia="lt-LT"/>
              </w:rPr>
              <w:t>4 m. g.</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1973 – 196</w:t>
            </w:r>
            <w:r w:rsidRPr="003F6B96">
              <w:rPr>
                <w:rFonts w:ascii="Times New Roman" w:eastAsia="Times New Roman" w:hAnsi="Times New Roman"/>
                <w:sz w:val="24"/>
                <w:szCs w:val="24"/>
                <w:lang w:eastAsia="lt-LT"/>
              </w:rPr>
              <w:t>4 m. g.</w:t>
            </w:r>
          </w:p>
        </w:tc>
      </w:tr>
      <w:tr w:rsidR="00435871" w:rsidRPr="0027796D" w:rsidTr="007A4A07">
        <w:trPr>
          <w:trHeight w:val="345"/>
          <w:tblCellSpacing w:w="15" w:type="dxa"/>
        </w:trPr>
        <w:tc>
          <w:tcPr>
            <w:tcW w:w="3589"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sidRPr="003F6B96">
              <w:rPr>
                <w:rFonts w:ascii="Times New Roman" w:eastAsia="Times New Roman" w:hAnsi="Times New Roman"/>
                <w:sz w:val="24"/>
                <w:szCs w:val="24"/>
                <w:lang w:eastAsia="lt-LT"/>
              </w:rPr>
              <w:t>19</w:t>
            </w:r>
            <w:r>
              <w:rPr>
                <w:rFonts w:ascii="Times New Roman" w:eastAsia="Times New Roman" w:hAnsi="Times New Roman"/>
                <w:sz w:val="24"/>
                <w:szCs w:val="24"/>
                <w:lang w:eastAsia="lt-LT"/>
              </w:rPr>
              <w:t xml:space="preserve">63 </w:t>
            </w:r>
            <w:proofErr w:type="spellStart"/>
            <w:r>
              <w:rPr>
                <w:rFonts w:ascii="Times New Roman" w:eastAsia="Times New Roman" w:hAnsi="Times New Roman"/>
                <w:sz w:val="24"/>
                <w:szCs w:val="24"/>
                <w:lang w:eastAsia="lt-LT"/>
              </w:rPr>
              <w:t>m.g</w:t>
            </w:r>
            <w:proofErr w:type="spellEnd"/>
            <w:r>
              <w:rPr>
                <w:rFonts w:ascii="Times New Roman" w:eastAsia="Times New Roman" w:hAnsi="Times New Roman"/>
                <w:sz w:val="24"/>
                <w:szCs w:val="24"/>
                <w:lang w:eastAsia="lt-LT"/>
              </w:rPr>
              <w:t>. ir vyresni</w:t>
            </w:r>
          </w:p>
        </w:tc>
        <w:tc>
          <w:tcPr>
            <w:tcW w:w="3101" w:type="dxa"/>
            <w:vAlign w:val="center"/>
            <w:hideMark/>
          </w:tcPr>
          <w:p w:rsidR="00435871" w:rsidRPr="003F6B96" w:rsidRDefault="00435871" w:rsidP="007A4A07">
            <w:pPr>
              <w:ind w:left="0" w:firstLine="0"/>
              <w:rPr>
                <w:rFonts w:ascii="Times New Roman" w:eastAsia="Times New Roman" w:hAnsi="Times New Roman"/>
                <w:sz w:val="24"/>
                <w:szCs w:val="24"/>
                <w:lang w:eastAsia="lt-LT"/>
              </w:rPr>
            </w:pPr>
            <w:r w:rsidRPr="003F6B96">
              <w:rPr>
                <w:rFonts w:ascii="Times New Roman" w:eastAsia="Times New Roman" w:hAnsi="Times New Roman"/>
                <w:sz w:val="24"/>
                <w:szCs w:val="24"/>
                <w:lang w:eastAsia="lt-LT"/>
              </w:rPr>
              <w:t>19</w:t>
            </w:r>
            <w:r>
              <w:rPr>
                <w:rFonts w:ascii="Times New Roman" w:eastAsia="Times New Roman" w:hAnsi="Times New Roman"/>
                <w:sz w:val="24"/>
                <w:szCs w:val="24"/>
                <w:lang w:eastAsia="lt-LT"/>
              </w:rPr>
              <w:t xml:space="preserve">63 </w:t>
            </w:r>
            <w:proofErr w:type="spellStart"/>
            <w:r>
              <w:rPr>
                <w:rFonts w:ascii="Times New Roman" w:eastAsia="Times New Roman" w:hAnsi="Times New Roman"/>
                <w:sz w:val="24"/>
                <w:szCs w:val="24"/>
                <w:lang w:eastAsia="lt-LT"/>
              </w:rPr>
              <w:t>m.g</w:t>
            </w:r>
            <w:proofErr w:type="spellEnd"/>
            <w:r>
              <w:rPr>
                <w:rFonts w:ascii="Times New Roman" w:eastAsia="Times New Roman" w:hAnsi="Times New Roman"/>
                <w:sz w:val="24"/>
                <w:szCs w:val="24"/>
                <w:lang w:eastAsia="lt-LT"/>
              </w:rPr>
              <w:t>. ir vyresni</w:t>
            </w:r>
          </w:p>
        </w:tc>
      </w:tr>
    </w:tbl>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2F0AC0">
        <w:rPr>
          <w:rFonts w:ascii="Times New Roman" w:eastAsia="Times New Roman" w:hAnsi="Times New Roman"/>
          <w:color w:val="000000" w:themeColor="text1"/>
          <w:sz w:val="24"/>
          <w:szCs w:val="24"/>
          <w:lang w:eastAsia="lt-LT"/>
        </w:rPr>
        <w:t>3 km bėgime bus registruojamos šeimos:</w:t>
      </w:r>
      <w:r w:rsidRPr="003F6B96">
        <w:rPr>
          <w:rFonts w:ascii="Times New Roman" w:eastAsia="Times New Roman" w:hAnsi="Times New Roman"/>
          <w:sz w:val="24"/>
          <w:szCs w:val="24"/>
          <w:lang w:eastAsia="lt-LT"/>
        </w:rPr>
        <w:t> du dalyviai (gali būti tėtis ir sūnus, broliai, sesės, mama ir dukra ir t.t.), bus skaičiuojamas šeimos narių pasiekto laiko vidurkis.</w:t>
      </w:r>
      <w:r w:rsidRPr="003F6B96">
        <w:rPr>
          <w:rFonts w:ascii="Times New Roman" w:eastAsia="Times New Roman" w:hAnsi="Times New Roman"/>
          <w:sz w:val="24"/>
          <w:szCs w:val="24"/>
          <w:lang w:eastAsia="lt-LT"/>
        </w:rPr>
        <w:br/>
        <w:t>(</w:t>
      </w:r>
      <w:proofErr w:type="spellStart"/>
      <w:r w:rsidRPr="003F6B96">
        <w:rPr>
          <w:rFonts w:ascii="Times New Roman" w:eastAsia="Times New Roman" w:hAnsi="Times New Roman"/>
          <w:sz w:val="24"/>
          <w:szCs w:val="24"/>
          <w:lang w:eastAsia="lt-LT"/>
        </w:rPr>
        <w:t>p.s</w:t>
      </w:r>
      <w:proofErr w:type="spellEnd"/>
      <w:r w:rsidRPr="003F6B96">
        <w:rPr>
          <w:rFonts w:ascii="Times New Roman" w:eastAsia="Times New Roman" w:hAnsi="Times New Roman"/>
          <w:sz w:val="24"/>
          <w:szCs w:val="24"/>
          <w:lang w:eastAsia="lt-LT"/>
        </w:rPr>
        <w:t>. šeimų bėgimas skirtas Kelmės rajono gyventojams).</w:t>
      </w:r>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sz w:val="24"/>
          <w:szCs w:val="24"/>
          <w:lang w:eastAsia="lt-LT"/>
        </w:rPr>
        <w:t>Prizais bus apdovanojami jauniausias ir vyriausias bėgimo dalyviai, masiškiausiai dalyvavusi Kelmės rajono mokykla.</w:t>
      </w:r>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b/>
          <w:bCs/>
          <w:sz w:val="24"/>
          <w:szCs w:val="24"/>
          <w:lang w:eastAsia="lt-LT"/>
        </w:rPr>
        <w:t>V. APDOVANOJIMAI</w:t>
      </w:r>
      <w:r w:rsidRPr="003F6B96">
        <w:rPr>
          <w:rFonts w:ascii="Times New Roman" w:eastAsia="Times New Roman" w:hAnsi="Times New Roman"/>
          <w:sz w:val="24"/>
          <w:szCs w:val="24"/>
          <w:lang w:eastAsia="lt-LT"/>
        </w:rPr>
        <w:br/>
        <w:t>Nugalėtojai apdovanojami Kelmės rajono savivaldybės administracijos švietimo, kultūros ir sporto skyriaus taurėmis ir medaliais, prizininkai – medaliais.</w:t>
      </w:r>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sz w:val="24"/>
          <w:szCs w:val="24"/>
          <w:lang w:eastAsia="lt-LT"/>
        </w:rPr>
        <w:t>Šeima nugalėtoja – taure ir medaliais.</w:t>
      </w:r>
    </w:p>
    <w:p w:rsidR="00435871" w:rsidRPr="003F6B96" w:rsidRDefault="00435871" w:rsidP="00435871">
      <w:pPr>
        <w:spacing w:before="100" w:beforeAutospacing="1" w:after="100" w:afterAutospacing="1"/>
        <w:ind w:left="0" w:firstLine="0"/>
        <w:rPr>
          <w:rFonts w:ascii="Times New Roman" w:eastAsia="Times New Roman" w:hAnsi="Times New Roman"/>
          <w:sz w:val="24"/>
          <w:szCs w:val="24"/>
          <w:lang w:eastAsia="lt-LT"/>
        </w:rPr>
      </w:pPr>
      <w:r w:rsidRPr="003F6B96">
        <w:rPr>
          <w:rFonts w:ascii="Times New Roman" w:eastAsia="Times New Roman" w:hAnsi="Times New Roman"/>
          <w:sz w:val="24"/>
          <w:szCs w:val="24"/>
          <w:lang w:eastAsia="lt-LT"/>
        </w:rPr>
        <w:t xml:space="preserve">Prizinis fondas – 2000€ (Rėmėjas: </w:t>
      </w:r>
      <w:r w:rsidRPr="003F6B96">
        <w:rPr>
          <w:rFonts w:ascii="Times New Roman" w:eastAsia="Times New Roman" w:hAnsi="Times New Roman"/>
          <w:b/>
          <w:bCs/>
          <w:sz w:val="24"/>
          <w:szCs w:val="24"/>
          <w:lang w:eastAsia="lt-LT"/>
        </w:rPr>
        <w:t xml:space="preserve">Kęstas </w:t>
      </w:r>
      <w:proofErr w:type="spellStart"/>
      <w:r w:rsidRPr="003F6B96">
        <w:rPr>
          <w:rFonts w:ascii="Times New Roman" w:eastAsia="Times New Roman" w:hAnsi="Times New Roman"/>
          <w:b/>
          <w:bCs/>
          <w:sz w:val="24"/>
          <w:szCs w:val="24"/>
          <w:lang w:eastAsia="lt-LT"/>
        </w:rPr>
        <w:t>Krincius</w:t>
      </w:r>
      <w:proofErr w:type="spellEnd"/>
      <w:r w:rsidRPr="003F6B96">
        <w:rPr>
          <w:rFonts w:ascii="Times New Roman" w:eastAsia="Times New Roman" w:hAnsi="Times New Roman"/>
          <w:sz w:val="24"/>
          <w:szCs w:val="24"/>
          <w:lang w:eastAsia="lt-LT"/>
        </w:rPr>
        <w:t>)</w:t>
      </w:r>
    </w:p>
    <w:p w:rsidR="00E9528E" w:rsidRDefault="00435871" w:rsidP="00435871">
      <w:r w:rsidRPr="003F6B96">
        <w:rPr>
          <w:rFonts w:ascii="Times New Roman" w:eastAsia="Times New Roman" w:hAnsi="Times New Roman"/>
          <w:sz w:val="24"/>
          <w:szCs w:val="24"/>
          <w:lang w:eastAsia="lt-LT"/>
        </w:rPr>
        <w:t>Visi dalyviai įveikę distanciją bus apdovanojami bėgimo klubo „</w:t>
      </w:r>
      <w:proofErr w:type="spellStart"/>
      <w:r w:rsidRPr="003F6B96">
        <w:rPr>
          <w:rFonts w:ascii="Times New Roman" w:eastAsia="Times New Roman" w:hAnsi="Times New Roman"/>
          <w:sz w:val="24"/>
          <w:szCs w:val="24"/>
          <w:lang w:eastAsia="lt-LT"/>
        </w:rPr>
        <w:t>Kasčiukai</w:t>
      </w:r>
      <w:proofErr w:type="spellEnd"/>
      <w:r w:rsidRPr="003F6B96">
        <w:rPr>
          <w:rFonts w:ascii="Times New Roman" w:eastAsia="Times New Roman" w:hAnsi="Times New Roman"/>
          <w:sz w:val="24"/>
          <w:szCs w:val="24"/>
          <w:lang w:eastAsia="lt-LT"/>
        </w:rPr>
        <w:t>“ atminimo medaliais</w:t>
      </w:r>
      <w:bookmarkStart w:id="0" w:name="_GoBack"/>
      <w:bookmarkEnd w:id="0"/>
    </w:p>
    <w:sectPr w:rsidR="00E952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71"/>
    <w:rsid w:val="00230E80"/>
    <w:rsid w:val="00435871"/>
    <w:rsid w:val="00C37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4A75A-BD58-40CE-9D4A-3A5994E1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35871"/>
    <w:pPr>
      <w:spacing w:after="0" w:line="240" w:lineRule="auto"/>
      <w:ind w:left="714" w:hanging="357"/>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35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cija@lbma.lt" TargetMode="External"/><Relationship Id="rId4" Type="http://schemas.openxmlformats.org/officeDocument/2006/relationships/hyperlink" Target="http://www.lbma.lt/registracija/kelm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1656</Words>
  <Characters>944</Characters>
  <Application>Microsoft Office Word</Application>
  <DocSecurity>0</DocSecurity>
  <Lines>7</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2019-09-03T08:29:00Z</dcterms:created>
  <dcterms:modified xsi:type="dcterms:W3CDTF">2019-09-03T08:31:00Z</dcterms:modified>
</cp:coreProperties>
</file>